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06504C" w:rsidRDefault="00AB2364" w:rsidP="00AA0BD1">
      <w:pPr>
        <w:pStyle w:val="Default"/>
        <w:jc w:val="center"/>
        <w:rPr>
          <w:b/>
        </w:rPr>
      </w:pPr>
      <w:r w:rsidRPr="0006504C">
        <w:rPr>
          <w:b/>
        </w:rPr>
        <w:t>«</w:t>
      </w:r>
      <w:r w:rsidR="0006504C" w:rsidRPr="0006504C">
        <w:rPr>
          <w:b/>
        </w:rPr>
        <w:t>Внутренние инженерные системы отопления, теплогазоснабжения, водоснабжения и водоотведения</w:t>
      </w:r>
      <w:r w:rsidRPr="0006504C">
        <w:rPr>
          <w:b/>
        </w:rPr>
        <w:t>»</w:t>
      </w:r>
    </w:p>
    <w:p w:rsidR="00F144D7" w:rsidRPr="00F9720E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B3D28">
        <w:rPr>
          <w:rFonts w:ascii="Times New Roman" w:hAnsi="Times New Roman"/>
          <w:sz w:val="24"/>
          <w:szCs w:val="24"/>
        </w:rPr>
        <w:t>5</w:t>
      </w:r>
      <w:r w:rsidR="0006504C">
        <w:rPr>
          <w:rFonts w:ascii="Times New Roman" w:hAnsi="Times New Roman"/>
          <w:sz w:val="24"/>
          <w:szCs w:val="24"/>
        </w:rPr>
        <w:t>12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0F3A70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9720E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396"/>
        <w:gridCol w:w="992"/>
        <w:gridCol w:w="851"/>
        <w:gridCol w:w="16"/>
        <w:gridCol w:w="1119"/>
        <w:gridCol w:w="1701"/>
      </w:tblGrid>
      <w:tr w:rsidR="00F9720E" w:rsidRPr="006F2F63" w:rsidTr="00F9720E">
        <w:trPr>
          <w:trHeight w:val="345"/>
        </w:trPr>
        <w:tc>
          <w:tcPr>
            <w:tcW w:w="672" w:type="dxa"/>
            <w:vMerge w:val="restart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№№</w:t>
            </w:r>
          </w:p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2F63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396" w:type="dxa"/>
            <w:vMerge w:val="restart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63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6" w:type="dxa"/>
            <w:gridSpan w:val="3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Форма контроля</w:t>
            </w:r>
          </w:p>
        </w:tc>
      </w:tr>
      <w:tr w:rsidR="00F9720E" w:rsidRPr="006F2F63" w:rsidTr="00F9720E">
        <w:trPr>
          <w:trHeight w:val="338"/>
        </w:trPr>
        <w:tc>
          <w:tcPr>
            <w:tcW w:w="672" w:type="dxa"/>
            <w:vMerge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vMerge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F9720E" w:rsidRPr="00F9720E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720E">
              <w:rPr>
                <w:rFonts w:ascii="Times New Roman" w:hAnsi="Times New Roman"/>
                <w:sz w:val="20"/>
              </w:rPr>
              <w:t>Лекции</w:t>
            </w:r>
          </w:p>
        </w:tc>
        <w:tc>
          <w:tcPr>
            <w:tcW w:w="1119" w:type="dxa"/>
            <w:vAlign w:val="center"/>
          </w:tcPr>
          <w:p w:rsidR="00F9720E" w:rsidRPr="00F9720E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720E">
              <w:rPr>
                <w:rFonts w:ascii="Times New Roman" w:hAnsi="Times New Roman"/>
                <w:sz w:val="20"/>
              </w:rPr>
              <w:t>Практич</w:t>
            </w:r>
            <w:proofErr w:type="spellEnd"/>
            <w:r w:rsidRPr="00F9720E">
              <w:rPr>
                <w:rFonts w:ascii="Times New Roman" w:hAnsi="Times New Roman"/>
                <w:sz w:val="20"/>
              </w:rPr>
              <w:t>. занятия</w:t>
            </w:r>
          </w:p>
        </w:tc>
        <w:tc>
          <w:tcPr>
            <w:tcW w:w="1701" w:type="dxa"/>
            <w:vMerge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20E" w:rsidRPr="006F2F63" w:rsidTr="00F9720E">
        <w:tc>
          <w:tcPr>
            <w:tcW w:w="672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1</w:t>
            </w:r>
          </w:p>
        </w:tc>
        <w:tc>
          <w:tcPr>
            <w:tcW w:w="4396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4</w:t>
            </w:r>
          </w:p>
        </w:tc>
        <w:tc>
          <w:tcPr>
            <w:tcW w:w="1119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6</w:t>
            </w:r>
          </w:p>
        </w:tc>
      </w:tr>
      <w:tr w:rsidR="00F9720E" w:rsidRPr="006F2F63" w:rsidTr="00F9720E">
        <w:trPr>
          <w:trHeight w:val="24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720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6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720E">
              <w:rPr>
                <w:rFonts w:ascii="Times New Roman" w:hAnsi="Times New Roman"/>
                <w:b/>
              </w:rPr>
              <w:t>Модуль 1. Нормативно-правовые основы проектирования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720E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851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720E"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1135" w:type="dxa"/>
            <w:gridSpan w:val="2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720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720E" w:rsidRPr="006F2F63" w:rsidTr="00F9720E">
        <w:trPr>
          <w:trHeight w:val="21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1.1.</w:t>
            </w:r>
          </w:p>
        </w:tc>
        <w:tc>
          <w:tcPr>
            <w:tcW w:w="4396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Федеральные законы и постановления правительства.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gridSpan w:val="2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720E" w:rsidRPr="006F2F63" w:rsidTr="00F9720E">
        <w:trPr>
          <w:trHeight w:val="21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1.2.</w:t>
            </w:r>
          </w:p>
        </w:tc>
        <w:tc>
          <w:tcPr>
            <w:tcW w:w="4396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Своды правил и стандарты организаций.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gridSpan w:val="2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720E" w:rsidRPr="006F2F63" w:rsidTr="00F9720E">
        <w:trPr>
          <w:trHeight w:val="592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1.3.</w:t>
            </w:r>
          </w:p>
        </w:tc>
        <w:tc>
          <w:tcPr>
            <w:tcW w:w="4396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Постановления профильных министерств и ведомств, муниципальных органов.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gridSpan w:val="2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720E" w:rsidRPr="006F2F63" w:rsidTr="00F9720E">
        <w:trPr>
          <w:trHeight w:val="21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720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96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720E">
              <w:rPr>
                <w:rFonts w:ascii="Times New Roman" w:hAnsi="Times New Roman"/>
                <w:b/>
              </w:rPr>
              <w:t xml:space="preserve">Модуль 2. Требования к выполнению проектных работ, влияющих на безопасность объектов строительства 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720E">
              <w:rPr>
                <w:rFonts w:ascii="Times New Roman" w:hAnsi="Times New Roman"/>
                <w:b/>
                <w:bCs/>
                <w:color w:val="000000"/>
              </w:rPr>
              <w:t>72</w:t>
            </w:r>
          </w:p>
        </w:tc>
        <w:tc>
          <w:tcPr>
            <w:tcW w:w="851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720E"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  <w:tc>
          <w:tcPr>
            <w:tcW w:w="1135" w:type="dxa"/>
            <w:gridSpan w:val="2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720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720E" w:rsidRPr="006F2F63" w:rsidTr="00F9720E">
        <w:trPr>
          <w:trHeight w:val="21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2.1.</w:t>
            </w:r>
          </w:p>
        </w:tc>
        <w:tc>
          <w:tcPr>
            <w:tcW w:w="4396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Нормативно-техническая база, применяемая при выполнении работ.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1" w:type="dxa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5" w:type="dxa"/>
            <w:gridSpan w:val="2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720E" w:rsidRPr="006F2F63" w:rsidTr="00F9720E">
        <w:trPr>
          <w:trHeight w:val="21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2.2</w:t>
            </w:r>
          </w:p>
        </w:tc>
        <w:tc>
          <w:tcPr>
            <w:tcW w:w="4396" w:type="dxa"/>
            <w:vAlign w:val="center"/>
          </w:tcPr>
          <w:p w:rsidR="00F9720E" w:rsidRPr="00F9720E" w:rsidRDefault="00F9720E" w:rsidP="00F9720E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Общие принципы и особенности выполнения работ.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1" w:type="dxa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gridSpan w:val="2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720E" w:rsidRPr="006F2F63" w:rsidTr="00F9720E">
        <w:trPr>
          <w:trHeight w:val="21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2.3.</w:t>
            </w:r>
          </w:p>
        </w:tc>
        <w:tc>
          <w:tcPr>
            <w:tcW w:w="4396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Проектные (технические) решения при выполнении работ, влияющие на обеспечение безопасности объектов капитального строительства.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1" w:type="dxa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gridSpan w:val="2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720E" w:rsidRPr="006F2F63" w:rsidTr="00F9720E">
        <w:trPr>
          <w:trHeight w:val="21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2.4.</w:t>
            </w:r>
          </w:p>
        </w:tc>
        <w:tc>
          <w:tcPr>
            <w:tcW w:w="4396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Мероприятия по обеспечению комплексной безопасности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1" w:type="dxa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gridSpan w:val="2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720E" w:rsidRPr="006F2F63" w:rsidTr="00F9720E">
        <w:trPr>
          <w:trHeight w:val="21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72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96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720E">
              <w:rPr>
                <w:rFonts w:ascii="Times New Roman" w:hAnsi="Times New Roman"/>
                <w:b/>
              </w:rPr>
              <w:t>Модуль 3. Технологии проектирования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720E">
              <w:rPr>
                <w:rFonts w:ascii="Times New Roman" w:hAnsi="Times New Roman"/>
                <w:b/>
                <w:bCs/>
                <w:color w:val="000000"/>
              </w:rPr>
              <w:t>68</w:t>
            </w:r>
          </w:p>
        </w:tc>
        <w:tc>
          <w:tcPr>
            <w:tcW w:w="851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720E"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  <w:tc>
          <w:tcPr>
            <w:tcW w:w="1135" w:type="dxa"/>
            <w:gridSpan w:val="2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720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720E" w:rsidRPr="006F2F63" w:rsidTr="00F9720E">
        <w:trPr>
          <w:trHeight w:val="21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3.1.</w:t>
            </w:r>
          </w:p>
        </w:tc>
        <w:tc>
          <w:tcPr>
            <w:tcW w:w="4396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5" w:type="dxa"/>
            <w:gridSpan w:val="2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720E" w:rsidRPr="006F2F63" w:rsidTr="00F9720E">
        <w:trPr>
          <w:trHeight w:val="21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3.2.</w:t>
            </w:r>
          </w:p>
        </w:tc>
        <w:tc>
          <w:tcPr>
            <w:tcW w:w="4396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Системы автоматизированного проектирования, применяемые при выполнении работ.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gridSpan w:val="2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720E" w:rsidRPr="006F2F63" w:rsidTr="00F9720E">
        <w:trPr>
          <w:trHeight w:val="21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3.3.</w:t>
            </w:r>
          </w:p>
        </w:tc>
        <w:tc>
          <w:tcPr>
            <w:tcW w:w="4396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Обзор применения современных строительных технологий и материалов.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1" w:type="dxa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gridSpan w:val="2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720E" w:rsidRPr="006F2F63" w:rsidTr="00F9720E">
        <w:trPr>
          <w:trHeight w:val="21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3.4</w:t>
            </w:r>
          </w:p>
        </w:tc>
        <w:tc>
          <w:tcPr>
            <w:tcW w:w="4396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Передовой отечественный и мировой опыт. Сравнительный анализ технологий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1" w:type="dxa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gridSpan w:val="2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720E" w:rsidRPr="006F2F63" w:rsidTr="00F9720E">
        <w:trPr>
          <w:trHeight w:val="21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720E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4396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720E">
              <w:rPr>
                <w:rFonts w:ascii="Times New Roman" w:hAnsi="Times New Roman"/>
                <w:b/>
              </w:rPr>
              <w:t>Модуль 4. Организационные мероприятия, обеспечивающие качество выполнения работ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720E">
              <w:rPr>
                <w:rFonts w:ascii="Times New Roman" w:hAnsi="Times New Roman"/>
                <w:b/>
                <w:bCs/>
                <w:color w:val="000000"/>
              </w:rPr>
              <w:t>180</w:t>
            </w:r>
          </w:p>
        </w:tc>
        <w:tc>
          <w:tcPr>
            <w:tcW w:w="851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720E">
              <w:rPr>
                <w:rFonts w:ascii="Times New Roman" w:hAnsi="Times New Roman"/>
                <w:b/>
                <w:bCs/>
                <w:color w:val="000000"/>
              </w:rPr>
              <w:t>168</w:t>
            </w:r>
          </w:p>
        </w:tc>
        <w:tc>
          <w:tcPr>
            <w:tcW w:w="1135" w:type="dxa"/>
            <w:gridSpan w:val="2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720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720E" w:rsidRPr="006F2F63" w:rsidTr="00F9720E">
        <w:trPr>
          <w:trHeight w:val="21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4.1.</w:t>
            </w:r>
          </w:p>
        </w:tc>
        <w:tc>
          <w:tcPr>
            <w:tcW w:w="4396" w:type="dxa"/>
            <w:vAlign w:val="center"/>
          </w:tcPr>
          <w:p w:rsidR="00F9720E" w:rsidRPr="00F9720E" w:rsidRDefault="00F9720E" w:rsidP="00F9720E">
            <w:pPr>
              <w:pStyle w:val="31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9720E">
              <w:rPr>
                <w:rFonts w:ascii="Times New Roman" w:hAnsi="Times New Roman"/>
                <w:sz w:val="22"/>
                <w:szCs w:val="22"/>
              </w:rPr>
              <w:t>Система ценообразования и сметного нормирования.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1" w:type="dxa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35" w:type="dxa"/>
            <w:gridSpan w:val="2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720E" w:rsidRPr="006F2F63" w:rsidTr="00F9720E">
        <w:trPr>
          <w:trHeight w:val="21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4.2.</w:t>
            </w:r>
          </w:p>
        </w:tc>
        <w:tc>
          <w:tcPr>
            <w:tcW w:w="4396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Управление качеством.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1" w:type="dxa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35" w:type="dxa"/>
            <w:gridSpan w:val="2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720E" w:rsidRPr="006F2F63" w:rsidTr="00F9720E">
        <w:trPr>
          <w:trHeight w:val="21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4.3.</w:t>
            </w:r>
          </w:p>
        </w:tc>
        <w:tc>
          <w:tcPr>
            <w:tcW w:w="4396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Управление проектами.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1" w:type="dxa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35" w:type="dxa"/>
            <w:gridSpan w:val="2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720E" w:rsidRPr="006F2F63" w:rsidTr="00F9720E">
        <w:trPr>
          <w:trHeight w:val="21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4.4.</w:t>
            </w:r>
          </w:p>
        </w:tc>
        <w:tc>
          <w:tcPr>
            <w:tcW w:w="4396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Авторский надзор.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1" w:type="dxa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35" w:type="dxa"/>
            <w:gridSpan w:val="2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720E" w:rsidRPr="006F2F63" w:rsidTr="00F9720E">
        <w:trPr>
          <w:trHeight w:val="21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4.5.</w:t>
            </w:r>
          </w:p>
        </w:tc>
        <w:tc>
          <w:tcPr>
            <w:tcW w:w="4396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Договорные отношения сторон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1" w:type="dxa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35" w:type="dxa"/>
            <w:gridSpan w:val="2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720E" w:rsidRPr="006F2F63" w:rsidTr="00F9720E">
        <w:trPr>
          <w:trHeight w:val="21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9720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396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9720E">
              <w:rPr>
                <w:rFonts w:ascii="Times New Roman" w:hAnsi="Times New Roman"/>
                <w:b/>
              </w:rPr>
              <w:t>Модуль 5. Особенности проектирования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720E">
              <w:rPr>
                <w:rFonts w:ascii="Times New Roman" w:hAnsi="Times New Roman"/>
                <w:b/>
                <w:bCs/>
                <w:color w:val="000000"/>
              </w:rPr>
              <w:t>114</w:t>
            </w:r>
          </w:p>
        </w:tc>
        <w:tc>
          <w:tcPr>
            <w:tcW w:w="851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720E">
              <w:rPr>
                <w:rFonts w:ascii="Times New Roman" w:hAnsi="Times New Roman"/>
                <w:b/>
                <w:bCs/>
                <w:color w:val="000000"/>
              </w:rPr>
              <w:t>102</w:t>
            </w:r>
          </w:p>
        </w:tc>
        <w:tc>
          <w:tcPr>
            <w:tcW w:w="1135" w:type="dxa"/>
            <w:gridSpan w:val="2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720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720E" w:rsidRPr="006F2F63" w:rsidTr="007F03F5">
        <w:trPr>
          <w:trHeight w:val="21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5.1.</w:t>
            </w:r>
          </w:p>
        </w:tc>
        <w:tc>
          <w:tcPr>
            <w:tcW w:w="4396" w:type="dxa"/>
          </w:tcPr>
          <w:p w:rsidR="00F9720E" w:rsidRPr="00F9720E" w:rsidRDefault="00F9720E" w:rsidP="00F9720E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Проектирование внутренних инженерных систем водоснабжения и канализации.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51" w:type="dxa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5" w:type="dxa"/>
            <w:gridSpan w:val="2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720E" w:rsidRPr="006F2F63" w:rsidTr="007F03F5">
        <w:trPr>
          <w:trHeight w:val="21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5.2.</w:t>
            </w:r>
          </w:p>
        </w:tc>
        <w:tc>
          <w:tcPr>
            <w:tcW w:w="4396" w:type="dxa"/>
          </w:tcPr>
          <w:p w:rsidR="00F9720E" w:rsidRPr="00F9720E" w:rsidRDefault="00F9720E" w:rsidP="00F9720E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Подготовка проектов внутренних систем газоснабжения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51" w:type="dxa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5" w:type="dxa"/>
            <w:gridSpan w:val="2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720E" w:rsidRPr="006F2F63" w:rsidTr="007F03F5">
        <w:trPr>
          <w:trHeight w:val="21"/>
        </w:trPr>
        <w:tc>
          <w:tcPr>
            <w:tcW w:w="67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5.3.</w:t>
            </w:r>
          </w:p>
        </w:tc>
        <w:tc>
          <w:tcPr>
            <w:tcW w:w="4396" w:type="dxa"/>
          </w:tcPr>
          <w:p w:rsidR="00F9720E" w:rsidRPr="00F9720E" w:rsidRDefault="00F9720E" w:rsidP="00F9720E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F9720E">
              <w:rPr>
                <w:rFonts w:ascii="Times New Roman" w:hAnsi="Times New Roman"/>
              </w:rPr>
              <w:t>Проектирование систем теплоснабжения.</w:t>
            </w:r>
          </w:p>
        </w:tc>
        <w:tc>
          <w:tcPr>
            <w:tcW w:w="992" w:type="dxa"/>
            <w:vAlign w:val="center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51" w:type="dxa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5" w:type="dxa"/>
            <w:gridSpan w:val="2"/>
            <w:vAlign w:val="bottom"/>
          </w:tcPr>
          <w:p w:rsidR="00F9720E" w:rsidRPr="00F9720E" w:rsidRDefault="00F9720E" w:rsidP="00F97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72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720E" w:rsidRPr="006F2F63" w:rsidTr="00F9720E">
        <w:trPr>
          <w:trHeight w:val="21"/>
        </w:trPr>
        <w:tc>
          <w:tcPr>
            <w:tcW w:w="5068" w:type="dxa"/>
            <w:gridSpan w:val="2"/>
            <w:vAlign w:val="center"/>
          </w:tcPr>
          <w:p w:rsidR="00F9720E" w:rsidRPr="004361E0" w:rsidRDefault="00F9720E" w:rsidP="000237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361E0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F9720E" w:rsidRPr="004361E0" w:rsidRDefault="00F9720E" w:rsidP="000237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  <w:b/>
              </w:rPr>
              <w:t>ПО УЧЕБНОМУ КУРСУ</w:t>
            </w:r>
            <w:r w:rsidRPr="004361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9720E" w:rsidRPr="004361E0" w:rsidRDefault="00F9720E" w:rsidP="000237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vAlign w:val="center"/>
          </w:tcPr>
          <w:p w:rsidR="00F9720E" w:rsidRPr="004361E0" w:rsidRDefault="00F9720E" w:rsidP="000237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9720E" w:rsidRPr="004361E0" w:rsidRDefault="00F9720E" w:rsidP="000237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F9720E" w:rsidRPr="004D0549" w:rsidRDefault="00F9720E" w:rsidP="000237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5524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F9720E" w:rsidRPr="006F2F63" w:rsidTr="00F9720E">
        <w:trPr>
          <w:trHeight w:val="21"/>
        </w:trPr>
        <w:tc>
          <w:tcPr>
            <w:tcW w:w="5068" w:type="dxa"/>
            <w:gridSpan w:val="2"/>
            <w:vAlign w:val="center"/>
          </w:tcPr>
          <w:p w:rsidR="00F9720E" w:rsidRPr="006F2F63" w:rsidRDefault="00F9720E" w:rsidP="000237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512</w:t>
            </w:r>
          </w:p>
        </w:tc>
        <w:tc>
          <w:tcPr>
            <w:tcW w:w="85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1135" w:type="dxa"/>
            <w:gridSpan w:val="2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701" w:type="dxa"/>
            <w:vAlign w:val="center"/>
          </w:tcPr>
          <w:p w:rsidR="00F9720E" w:rsidRPr="006F2F63" w:rsidRDefault="00F9720E" w:rsidP="00023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720E" w:rsidRDefault="00F9720E" w:rsidP="00F9720E">
      <w:pPr>
        <w:rPr>
          <w:rFonts w:ascii="Times New Roman" w:hAnsi="Times New Roman"/>
        </w:rPr>
      </w:pPr>
    </w:p>
    <w:p w:rsidR="00F9720E" w:rsidRDefault="00F9720E" w:rsidP="00F9720E">
      <w:pPr>
        <w:rPr>
          <w:rFonts w:ascii="Times New Roman" w:hAnsi="Times New Roman"/>
        </w:rPr>
      </w:pPr>
    </w:p>
    <w:p w:rsidR="00F9720E" w:rsidRDefault="00F9720E" w:rsidP="00F9720E"/>
    <w:p w:rsidR="00F9720E" w:rsidRDefault="00F9720E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20E" w:rsidRDefault="00F9720E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20E" w:rsidRDefault="00F9720E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20E" w:rsidRDefault="00F9720E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20E" w:rsidRDefault="00F9720E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20E" w:rsidRDefault="00F9720E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20E" w:rsidRDefault="00F9720E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20E" w:rsidRDefault="00F9720E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20E" w:rsidRDefault="00F9720E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AA0BD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  <w:vAlign w:val="center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AA0BD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  <w:vAlign w:val="center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AA0BD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  <w:vAlign w:val="center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AA0BD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  <w:vAlign w:val="center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AA0BD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  <w:vAlign w:val="center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  <w:vAlign w:val="center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15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16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17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18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20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21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22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23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24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25</w:t>
            </w:r>
          </w:p>
        </w:tc>
        <w:tc>
          <w:tcPr>
            <w:tcW w:w="2130" w:type="pct"/>
            <w:shd w:val="clear" w:color="auto" w:fill="auto"/>
          </w:tcPr>
          <w:p w:rsidR="00AA0BD1" w:rsidRPr="00AA0BD1" w:rsidRDefault="00AA0BD1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AA0BD1" w:rsidRDefault="00AA0BD1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AA0BD1" w:rsidRPr="004361E0" w:rsidRDefault="00AA0BD1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361E0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AA0BD1" w:rsidRPr="004361E0" w:rsidRDefault="00AA0BD1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  <w:b/>
              </w:rPr>
              <w:t>ПО УЧЕБНОМУ КУРСУ</w:t>
            </w:r>
            <w:r w:rsidRPr="004361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4361E0" w:rsidRDefault="00AB3D28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4361E0" w:rsidRDefault="00AA0BD1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4361E0" w:rsidRDefault="00AB3D28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5524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AA0BD1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AA0BD1" w:rsidRPr="004361E0" w:rsidRDefault="00AA0BD1" w:rsidP="004361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4361E0" w:rsidRDefault="00AB3D28" w:rsidP="009762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4361E0" w:rsidRDefault="00AA0BD1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4361E0" w:rsidRDefault="00AA0BD1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4" w:type="pct"/>
            <w:vAlign w:val="center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F972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6504C"/>
    <w:rsid w:val="000B1E45"/>
    <w:rsid w:val="000C4C54"/>
    <w:rsid w:val="000F2E1C"/>
    <w:rsid w:val="000F3A70"/>
    <w:rsid w:val="00137277"/>
    <w:rsid w:val="001F3172"/>
    <w:rsid w:val="002850AD"/>
    <w:rsid w:val="002F7401"/>
    <w:rsid w:val="00343FCB"/>
    <w:rsid w:val="003663BB"/>
    <w:rsid w:val="00380C03"/>
    <w:rsid w:val="003861FF"/>
    <w:rsid w:val="003A1763"/>
    <w:rsid w:val="0042615A"/>
    <w:rsid w:val="004361E0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A5524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  <w:rsid w:val="00F9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F9720E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F9720E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F9720E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F9720E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F9720E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F9720E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F9720E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F9720E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2018-09-26T08:40:00Z</dcterms:created>
  <dcterms:modified xsi:type="dcterms:W3CDTF">2018-09-26T08:50:00Z</dcterms:modified>
</cp:coreProperties>
</file>